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176BC8" w14:textId="77777777" w:rsidR="009C0F2E" w:rsidRPr="004E438C" w:rsidRDefault="004E438C" w:rsidP="009C0F2E">
      <w:pPr>
        <w:jc w:val="center"/>
        <w:rPr>
          <w:rFonts w:ascii="Times New Roman" w:hAnsi="Times New Roman"/>
          <w:b/>
          <w:sz w:val="28"/>
          <w:szCs w:val="28"/>
        </w:rPr>
      </w:pPr>
      <w:r w:rsidRPr="004E438C">
        <w:rPr>
          <w:rFonts w:ascii="Times New Roman" w:hAnsi="Times New Roman"/>
          <w:b/>
          <w:sz w:val="28"/>
          <w:szCs w:val="28"/>
        </w:rPr>
        <w:t xml:space="preserve">УВЕДОМЛЕНИЕ </w:t>
      </w:r>
    </w:p>
    <w:p w14:paraId="2E8EBEFC" w14:textId="4690475A" w:rsidR="004E438C" w:rsidRDefault="00E6160A" w:rsidP="009C0F2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4E438C" w:rsidRPr="004E438C">
        <w:rPr>
          <w:rFonts w:ascii="Times New Roman" w:hAnsi="Times New Roman"/>
          <w:b/>
          <w:sz w:val="28"/>
          <w:szCs w:val="28"/>
        </w:rPr>
        <w:t xml:space="preserve"> </w:t>
      </w:r>
      <w:r w:rsidR="007E0D42">
        <w:rPr>
          <w:rFonts w:ascii="Times New Roman" w:hAnsi="Times New Roman"/>
          <w:b/>
          <w:sz w:val="28"/>
          <w:szCs w:val="28"/>
        </w:rPr>
        <w:t>продлении</w:t>
      </w:r>
      <w:r w:rsidR="004E438C" w:rsidRPr="004E438C">
        <w:rPr>
          <w:rFonts w:ascii="Times New Roman" w:hAnsi="Times New Roman"/>
          <w:b/>
          <w:sz w:val="28"/>
          <w:szCs w:val="28"/>
        </w:rPr>
        <w:t xml:space="preserve"> процедуры формирования состава общественного совета </w:t>
      </w:r>
      <w:r w:rsidR="00863E0F">
        <w:rPr>
          <w:rFonts w:ascii="Times New Roman" w:hAnsi="Times New Roman"/>
          <w:b/>
          <w:sz w:val="28"/>
          <w:szCs w:val="28"/>
        </w:rPr>
        <w:br/>
      </w:r>
      <w:r w:rsidR="004E438C" w:rsidRPr="004E438C">
        <w:rPr>
          <w:rFonts w:ascii="Times New Roman" w:hAnsi="Times New Roman"/>
          <w:b/>
          <w:sz w:val="28"/>
          <w:szCs w:val="28"/>
        </w:rPr>
        <w:t xml:space="preserve">при министерстве </w:t>
      </w:r>
      <w:r w:rsidR="005A071A">
        <w:rPr>
          <w:rFonts w:ascii="Times New Roman" w:hAnsi="Times New Roman"/>
          <w:b/>
          <w:sz w:val="28"/>
          <w:szCs w:val="28"/>
        </w:rPr>
        <w:t>науки и инновационной политики Новосибирской области</w:t>
      </w:r>
    </w:p>
    <w:p w14:paraId="35418F88" w14:textId="77777777" w:rsidR="004E438C" w:rsidRDefault="004E438C" w:rsidP="009C0F2E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F2C20E9" w14:textId="5F9B8E69" w:rsidR="00D9309B" w:rsidRPr="00D9309B" w:rsidRDefault="00D9309B" w:rsidP="00D9309B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Министерство </w:t>
      </w:r>
      <w:r w:rsidR="00DD6F35" w:rsidRPr="00DD6F35">
        <w:rPr>
          <w:rFonts w:ascii="Times New Roman" w:eastAsia="Times New Roman" w:hAnsi="Times New Roman"/>
          <w:sz w:val="28"/>
          <w:szCs w:val="28"/>
          <w:lang w:eastAsia="ru-RU"/>
        </w:rPr>
        <w:t>науки и инновационной политики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 Новосибирской области (далее - министерство) информирует </w:t>
      </w:r>
      <w:r w:rsidR="00F627B4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7E0D42">
        <w:rPr>
          <w:rFonts w:ascii="Times New Roman" w:eastAsia="Times New Roman" w:hAnsi="Times New Roman"/>
          <w:sz w:val="28"/>
          <w:szCs w:val="28"/>
          <w:lang w:eastAsia="ru-RU"/>
        </w:rPr>
        <w:t>продлении</w:t>
      </w:r>
      <w:r w:rsidR="00F627B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процедуры формирования</w:t>
      </w:r>
      <w:r w:rsidR="002E7B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состава Общественного совета при министерстве </w:t>
      </w:r>
      <w:r w:rsidR="00B878DE" w:rsidRPr="00B878DE">
        <w:rPr>
          <w:rFonts w:ascii="Times New Roman" w:eastAsia="Times New Roman" w:hAnsi="Times New Roman"/>
          <w:sz w:val="28"/>
          <w:szCs w:val="28"/>
          <w:lang w:eastAsia="ru-RU"/>
        </w:rPr>
        <w:t>науки и инновационной политики Новосибирской области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– Общественный совет).</w:t>
      </w:r>
    </w:p>
    <w:p w14:paraId="4AF74F94" w14:textId="77777777" w:rsidR="00773AE7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Общественный совет формируется в соответствии 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Федеральным законом </w:t>
      </w:r>
      <w:r w:rsidR="00B878DE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от 21.07.2014 № 212-ФЗ «Об основах общественного контроля в Российской Федерации», Законом Новосибирской области от 02.06.2015 № 551-ОЗ </w:t>
      </w:r>
      <w:r w:rsidR="00B878DE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«Об отдельных вопросах организации и осуществления общественного контроля </w:t>
      </w:r>
      <w:r w:rsidR="00B878DE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в Новосибирской области», Типовым положением об общественном совете </w:t>
      </w:r>
      <w:r w:rsidR="00B878DE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при исполнительном органе государственной власти Новосибирской области, утвержденным постановлением Правительства Новосибирской области </w:t>
      </w:r>
      <w:r w:rsidR="00B878DE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>от 01.12.2015 № 425-п «Об утверждении типового положения об общественном совете при исполнительном органе государственной власти Новосибирской области</w:t>
      </w:r>
      <w:r w:rsidR="00773AE7">
        <w:rPr>
          <w:rFonts w:ascii="Times New Roman" w:eastAsia="Calibri" w:hAnsi="Times New Roman"/>
          <w:sz w:val="28"/>
          <w:szCs w:val="28"/>
          <w:lang w:eastAsia="ru-RU"/>
        </w:rPr>
        <w:t>».</w:t>
      </w:r>
    </w:p>
    <w:p w14:paraId="0CB4BECE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Общественный совет является постоянно действующим совещательным органом. Члены Общественного совета исполняют свои обязанности на общественных началах.</w:t>
      </w:r>
    </w:p>
    <w:p w14:paraId="0D0896BE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Общественный совет формируется на конкурсной основе.</w:t>
      </w:r>
    </w:p>
    <w:p w14:paraId="1D8BA974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1F083FC" w14:textId="77777777" w:rsidR="00D9309B" w:rsidRPr="00D9309B" w:rsidRDefault="00D9309B" w:rsidP="00690C6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Порядок формирования состава Общественного совета</w:t>
      </w:r>
    </w:p>
    <w:p w14:paraId="530420E7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606F2D42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Состав Общественного совета формируется в количестве 12 человек из числа кандидатов, выдвинутых в члены Общественного совета общественными объединениями и иными негосударственными некоммерческими организациями в соответствии со следующей квотой представительства:</w:t>
      </w:r>
    </w:p>
    <w:p w14:paraId="24283A09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1) 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>кандидаты в члены Общественного совета в количестве 3/4 от указанного количественного состава Общественного совета предлагаются Общественной палатой Новосибирской области;</w:t>
      </w:r>
    </w:p>
    <w:p w14:paraId="364724D1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2) кандидаты в члены Общественного совета в количестве 1/4 от указанного количественного состава Общественного совета предлагаются конкурсной комиссией по формированию состава Общественного совета при министерстве </w:t>
      </w:r>
      <w:r w:rsidR="00773AE7" w:rsidRPr="00773AE7">
        <w:rPr>
          <w:rFonts w:ascii="Times New Roman" w:eastAsia="Calibri" w:hAnsi="Times New Roman"/>
          <w:sz w:val="28"/>
          <w:szCs w:val="28"/>
          <w:lang w:eastAsia="ru-RU"/>
        </w:rPr>
        <w:t>науки и инновационной политики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 Новосибирской области (далее – конкурсная комиссия), 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созданной на основании приказа министерства.</w:t>
      </w:r>
    </w:p>
    <w:p w14:paraId="625C2C95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Общественная палата Новосибирской области рассматривает представленные общественными объединениями и иными негосударственными некоммерческими организациями предложения и производит отбор кандидатур </w:t>
      </w:r>
      <w:r w:rsidR="00773AE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в состав Общественного совета в порядке, установленном Регламентом Общественной палаты Новосибирской области, в соответствии с квотой представительства, предусмотренной </w:t>
      </w:r>
      <w:r w:rsidR="006B58CA">
        <w:rPr>
          <w:rFonts w:ascii="Times New Roman" w:eastAsia="Times New Roman" w:hAnsi="Times New Roman"/>
          <w:sz w:val="28"/>
          <w:szCs w:val="28"/>
          <w:lang w:eastAsia="ru-RU"/>
        </w:rPr>
        <w:t>Типовым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положением.</w:t>
      </w:r>
    </w:p>
    <w:p w14:paraId="052734FC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Совет Общественной палаты Новосибирской области рассматривает представленный Общественной палатой Новосибирской области список кандидатур и в случае согласования направляет в министерство для утверждения.</w:t>
      </w:r>
    </w:p>
    <w:p w14:paraId="4C286DC1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Оценка и отбор кандидатов в состав Общественного совета конкурсной комиссией </w:t>
      </w:r>
      <w:r w:rsidR="00773AE7">
        <w:rPr>
          <w:rFonts w:ascii="Times New Roman" w:eastAsia="Calibri" w:hAnsi="Times New Roman"/>
          <w:sz w:val="28"/>
          <w:szCs w:val="28"/>
          <w:lang w:eastAsia="ru-RU"/>
        </w:rPr>
        <w:t xml:space="preserve">министерства </w:t>
      </w:r>
      <w:r w:rsidR="00AE6DDC" w:rsidRPr="00AE6DDC">
        <w:rPr>
          <w:rFonts w:ascii="Times New Roman" w:eastAsia="Calibri" w:hAnsi="Times New Roman"/>
          <w:sz w:val="28"/>
          <w:szCs w:val="28"/>
          <w:lang w:eastAsia="ru-RU"/>
        </w:rPr>
        <w:t xml:space="preserve">осуществляется 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на основе анализа представленных кандидатами документов с учетом </w:t>
      </w:r>
      <w:r w:rsidR="00AE6DDC">
        <w:rPr>
          <w:rFonts w:ascii="Times New Roman" w:eastAsia="Calibri" w:hAnsi="Times New Roman"/>
          <w:sz w:val="28"/>
          <w:szCs w:val="28"/>
          <w:lang w:eastAsia="ru-RU"/>
        </w:rPr>
        <w:t xml:space="preserve">основных и дополнительных 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требований </w:t>
      </w:r>
      <w:r w:rsidR="00AE6DD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>к кандидатам в Общественный совет.</w:t>
      </w:r>
      <w:bookmarkStart w:id="0" w:name="Par17"/>
      <w:bookmarkEnd w:id="0"/>
    </w:p>
    <w:p w14:paraId="46076685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Отбор кандидатов осуществляется конкурсной комиссией в два этапа:</w:t>
      </w:r>
    </w:p>
    <w:p w14:paraId="24F4DB41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 этап: рассмотрение конкурсной комиссией документов кандидатов;</w:t>
      </w:r>
    </w:p>
    <w:p w14:paraId="608C0568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2 этап:</w:t>
      </w:r>
      <w:r w:rsidRPr="00D9309B"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>оценка и отбор кандидатов в состав Общественного совета и</w:t>
      </w:r>
      <w:r w:rsidR="00AE6DDC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 согласование списка кандидатов с Общественной палаты Новосибирской области.</w:t>
      </w:r>
    </w:p>
    <w:p w14:paraId="76B85AD8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981F82C" w14:textId="77777777" w:rsidR="00D9309B" w:rsidRPr="00D9309B" w:rsidRDefault="00D9309B" w:rsidP="00690C6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Срок и адрес для направления предложений</w:t>
      </w:r>
    </w:p>
    <w:p w14:paraId="2A1A7273" w14:textId="77777777" w:rsidR="00D9309B" w:rsidRPr="00D9309B" w:rsidRDefault="00D9309B" w:rsidP="00690C60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по кандидатам в состав Общественного совета</w:t>
      </w:r>
    </w:p>
    <w:p w14:paraId="53A55DAC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A077CA9" w14:textId="3A8BE290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Документы на участие в конкурсе принимаются с </w:t>
      </w:r>
      <w:r w:rsidR="00676A39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9A2C89">
        <w:rPr>
          <w:rFonts w:ascii="Times New Roman" w:eastAsia="Times New Roman" w:hAnsi="Times New Roman"/>
          <w:sz w:val="28"/>
          <w:szCs w:val="28"/>
          <w:lang w:eastAsia="ru-RU"/>
        </w:rPr>
        <w:t xml:space="preserve"> июня по </w:t>
      </w:r>
      <w:r w:rsidR="008A0BFE"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="009A2C89">
        <w:rPr>
          <w:rFonts w:ascii="Times New Roman" w:eastAsia="Times New Roman" w:hAnsi="Times New Roman"/>
          <w:sz w:val="28"/>
          <w:szCs w:val="28"/>
          <w:lang w:eastAsia="ru-RU"/>
        </w:rPr>
        <w:t xml:space="preserve"> июл</w:t>
      </w:r>
      <w:r w:rsidR="0056203A">
        <w:rPr>
          <w:rFonts w:ascii="Times New Roman" w:eastAsia="Times New Roman" w:hAnsi="Times New Roman"/>
          <w:sz w:val="28"/>
          <w:szCs w:val="28"/>
          <w:lang w:eastAsia="ru-RU"/>
        </w:rPr>
        <w:t xml:space="preserve">я 2024 года 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в письменной форме на бумажном носителе в министерств</w:t>
      </w:r>
      <w:r w:rsidR="00086BAF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630007, г. Новосибирск, </w:t>
      </w:r>
      <w:r w:rsidR="00773AE7" w:rsidRPr="00773AE7">
        <w:rPr>
          <w:rFonts w:ascii="Times New Roman" w:eastAsia="Times New Roman" w:hAnsi="Times New Roman"/>
          <w:sz w:val="28"/>
          <w:szCs w:val="28"/>
          <w:lang w:eastAsia="ru-RU"/>
        </w:rPr>
        <w:t>ул. Сибревкома, 2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E31DC1">
        <w:rPr>
          <w:rFonts w:ascii="Times New Roman" w:eastAsia="Times New Roman" w:hAnsi="Times New Roman"/>
          <w:sz w:val="28"/>
          <w:szCs w:val="28"/>
          <w:lang w:eastAsia="ru-RU"/>
        </w:rPr>
        <w:t>кабинет</w:t>
      </w:r>
      <w:r w:rsidRPr="00086BAF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E31DC1">
        <w:rPr>
          <w:rFonts w:ascii="Times New Roman" w:eastAsia="Times New Roman" w:hAnsi="Times New Roman"/>
          <w:sz w:val="28"/>
          <w:szCs w:val="28"/>
          <w:lang w:eastAsia="ru-RU"/>
        </w:rPr>
        <w:t>508</w:t>
      </w: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, или Общественн</w:t>
      </w:r>
      <w:bookmarkStart w:id="1" w:name="_GoBack"/>
      <w:bookmarkEnd w:id="1"/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ую палату Новосибирской области по адресу: 630091, г. Новосибирск, ул. Мичурина, д. 19/ул. Державина, д. 7, вход со стороны ул. Державина, этаж 5, кабинет 4.</w:t>
      </w:r>
    </w:p>
    <w:p w14:paraId="5C460575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Время приема документов в министерстве:</w:t>
      </w:r>
    </w:p>
    <w:p w14:paraId="054C3DD6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понедельник - четверг с 9.00 до 18.00 часов, в пятницу с 09.00 до 17.00 часов, обеденный перерыв с 13.00 до 13.48 часов.</w:t>
      </w:r>
    </w:p>
    <w:p w14:paraId="58ECF689" w14:textId="77777777" w:rsidR="00D9309B" w:rsidRPr="00D9309B" w:rsidRDefault="00D9309B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309B">
        <w:rPr>
          <w:rFonts w:ascii="Times New Roman" w:eastAsia="Times New Roman" w:hAnsi="Times New Roman"/>
          <w:sz w:val="28"/>
          <w:szCs w:val="28"/>
          <w:lang w:eastAsia="ru-RU"/>
        </w:rPr>
        <w:t>По вопросам формирования состава Общественного совета можно обращаться:</w:t>
      </w:r>
    </w:p>
    <w:p w14:paraId="15BABDAA" w14:textId="77777777" w:rsidR="00D9309B" w:rsidRPr="00E31DC1" w:rsidRDefault="00773AE7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31DC1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контактное лицо от министерства </w:t>
      </w:r>
      <w:r w:rsidR="00E31DC1" w:rsidRPr="00E31DC1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E31D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31DC1" w:rsidRPr="00E31DC1">
        <w:rPr>
          <w:rFonts w:ascii="Times New Roman" w:eastAsia="Times New Roman" w:hAnsi="Times New Roman"/>
          <w:sz w:val="28"/>
          <w:szCs w:val="28"/>
          <w:lang w:eastAsia="ru-RU"/>
        </w:rPr>
        <w:t>Косачева Мария Викторовна, 238-71-65</w:t>
      </w:r>
      <w:r w:rsidR="00E31DC1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380AD8B5" w14:textId="6C4D5038" w:rsidR="00D9309B" w:rsidRPr="00880EA3" w:rsidRDefault="00773AE7" w:rsidP="00D9309B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80EA3">
        <w:rPr>
          <w:rFonts w:ascii="Times New Roman" w:eastAsia="Times New Roman" w:hAnsi="Times New Roman"/>
          <w:sz w:val="28"/>
          <w:szCs w:val="28"/>
          <w:lang w:eastAsia="ru-RU"/>
        </w:rPr>
        <w:t xml:space="preserve">контактное лицо от аппарата Общественной палаты Новосибирской области </w:t>
      </w:r>
      <w:r w:rsidR="00880EA3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880EA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80EA3">
        <w:rPr>
          <w:rFonts w:ascii="Times New Roman" w:eastAsia="Times New Roman" w:hAnsi="Times New Roman"/>
          <w:sz w:val="28"/>
          <w:szCs w:val="28"/>
          <w:lang w:eastAsia="ru-RU"/>
        </w:rPr>
        <w:t>Басова Марина Владимировна</w:t>
      </w:r>
      <w:r w:rsidRPr="00880EA3">
        <w:rPr>
          <w:rFonts w:ascii="Times New Roman" w:eastAsia="Times New Roman" w:hAnsi="Times New Roman"/>
          <w:sz w:val="28"/>
          <w:szCs w:val="28"/>
          <w:lang w:eastAsia="ru-RU"/>
        </w:rPr>
        <w:t>, 221-02-62.</w:t>
      </w:r>
    </w:p>
    <w:p w14:paraId="13286934" w14:textId="77777777" w:rsidR="00D9309B" w:rsidRPr="00D9309B" w:rsidRDefault="00D9309B" w:rsidP="00D9309B">
      <w:pPr>
        <w:autoSpaceDE w:val="0"/>
        <w:autoSpaceDN w:val="0"/>
        <w:adjustRightInd w:val="0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14:paraId="1058B461" w14:textId="77777777" w:rsidR="00D9309B" w:rsidRPr="00D9309B" w:rsidRDefault="00D9309B" w:rsidP="00D9309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Условия выдвижения и требования к кандидатам в Общественный совет </w:t>
      </w:r>
      <w:r w:rsidR="00D5509D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при министерстве </w:t>
      </w:r>
      <w:r w:rsidR="00773AE7" w:rsidRPr="00773AE7">
        <w:rPr>
          <w:rFonts w:ascii="Times New Roman" w:eastAsia="Calibri" w:hAnsi="Times New Roman"/>
          <w:sz w:val="28"/>
          <w:szCs w:val="28"/>
          <w:lang w:eastAsia="ru-RU"/>
        </w:rPr>
        <w:t xml:space="preserve">науки и инновационной политики Новосибирской области </w:t>
      </w:r>
    </w:p>
    <w:p w14:paraId="360CA177" w14:textId="77777777" w:rsidR="00D9309B" w:rsidRPr="00D9309B" w:rsidRDefault="00D9309B" w:rsidP="00D9309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14:paraId="1D9B1CDD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Общественные объединения и иные негосударственные некоммерческие организации обладают правом выдвижения кандидатур в члены Общественного совета при условии, если они:</w:t>
      </w:r>
    </w:p>
    <w:p w14:paraId="62AEFA76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1) зарегистрированы и осуществляют деятельность на территории Российской Федерации;</w:t>
      </w:r>
    </w:p>
    <w:p w14:paraId="6DCB7933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2) имеют период деятельности не менее 3 лет с момента государственной регистрации на момент объявления конкурса;</w:t>
      </w:r>
    </w:p>
    <w:p w14:paraId="31F58ECB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3) не находятся в процессе ликвидации;</w:t>
      </w:r>
    </w:p>
    <w:p w14:paraId="3473BF90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4) осуществляют свою деятельность, в сферах деятельности министерства 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br/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(в сфере 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научной, научно-технической и инновационной деятельности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>).</w:t>
      </w:r>
      <w:bookmarkStart w:id="2" w:name="Par7"/>
      <w:bookmarkEnd w:id="2"/>
    </w:p>
    <w:p w14:paraId="5788CB88" w14:textId="77777777" w:rsidR="00E85420" w:rsidRDefault="00E85420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35F5008A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lastRenderedPageBreak/>
        <w:t>Кандидаты в Общественный совет должны соответствовать следующим требованиям:</w:t>
      </w:r>
    </w:p>
    <w:p w14:paraId="132289B3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1) иметь гражданство Российской Федерации и возраст старше 21 года;</w:t>
      </w:r>
    </w:p>
    <w:p w14:paraId="2F094A28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2) иметь опыт работы по направлениям деятельности министерства (</w:t>
      </w:r>
      <w:r w:rsidR="00086BAF" w:rsidRPr="00086BAF">
        <w:rPr>
          <w:rFonts w:ascii="Times New Roman" w:eastAsia="Calibri" w:hAnsi="Times New Roman"/>
          <w:sz w:val="28"/>
          <w:szCs w:val="28"/>
          <w:lang w:eastAsia="ru-RU"/>
        </w:rPr>
        <w:t>в сфере научной, научно-технической и инновационной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) </w:t>
      </w:r>
      <w:r w:rsidR="00086BAF">
        <w:rPr>
          <w:rFonts w:ascii="Times New Roman" w:eastAsia="Calibri" w:hAnsi="Times New Roman"/>
          <w:sz w:val="28"/>
          <w:szCs w:val="28"/>
          <w:lang w:eastAsia="ru-RU"/>
        </w:rPr>
        <w:t>свыше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 1 года;</w:t>
      </w:r>
    </w:p>
    <w:p w14:paraId="126EA7DE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3) не иметь конфликта интересов, связанного с осуществлением деятельности члена Общественного совета.</w:t>
      </w:r>
    </w:p>
    <w:p w14:paraId="3A2AA021" w14:textId="77777777" w:rsidR="00E85420" w:rsidRP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85420">
        <w:rPr>
          <w:rFonts w:ascii="Times New Roman" w:eastAsia="Calibri" w:hAnsi="Times New Roman"/>
          <w:sz w:val="28"/>
          <w:szCs w:val="28"/>
          <w:lang w:eastAsia="ru-RU"/>
        </w:rPr>
        <w:t>Дополнительные требования к кандидатам в члены общественного совета:</w:t>
      </w:r>
    </w:p>
    <w:p w14:paraId="104DD979" w14:textId="77777777" w:rsid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4) </w:t>
      </w:r>
      <w:r w:rsidRPr="00E85420">
        <w:rPr>
          <w:rFonts w:ascii="Times New Roman" w:eastAsia="Calibri" w:hAnsi="Times New Roman"/>
          <w:sz w:val="28"/>
          <w:szCs w:val="28"/>
          <w:lang w:eastAsia="ru-RU"/>
        </w:rPr>
        <w:t>наличие высшего профессионального образования</w:t>
      </w:r>
      <w:r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159CB560" w14:textId="77777777" w:rsid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5) </w:t>
      </w:r>
      <w:r w:rsidRPr="00E85420">
        <w:rPr>
          <w:rFonts w:ascii="Times New Roman" w:eastAsia="Calibri" w:hAnsi="Times New Roman"/>
          <w:sz w:val="28"/>
          <w:szCs w:val="28"/>
          <w:lang w:eastAsia="ru-RU"/>
        </w:rPr>
        <w:t>постоянное проживание на территории Новосибирской области;</w:t>
      </w:r>
    </w:p>
    <w:p w14:paraId="37E6E31E" w14:textId="77777777" w:rsidR="00E85420" w:rsidRPr="00E85420" w:rsidRDefault="00086BAF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6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) обладать знани</w:t>
      </w:r>
      <w:r>
        <w:rPr>
          <w:rFonts w:ascii="Times New Roman" w:eastAsia="Calibri" w:hAnsi="Times New Roman"/>
          <w:sz w:val="28"/>
          <w:szCs w:val="28"/>
          <w:lang w:eastAsia="ru-RU"/>
        </w:rPr>
        <w:t>ями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:</w:t>
      </w:r>
    </w:p>
    <w:p w14:paraId="2FA3B510" w14:textId="77777777" w:rsidR="00E85420" w:rsidRP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85420">
        <w:rPr>
          <w:rFonts w:ascii="Times New Roman" w:eastAsia="Calibri" w:hAnsi="Times New Roman"/>
          <w:sz w:val="28"/>
          <w:szCs w:val="28"/>
          <w:lang w:eastAsia="ru-RU"/>
        </w:rPr>
        <w:t xml:space="preserve">Конституции Российской Федерации, федеральных законов и иных нормативных правовых актов Российской Федерации, Устава Новосибирской области, законов Новосибирской области и иных нормативных правовых актов Новосибирской области, соответствующих направлениям деятельности министерства </w:t>
      </w:r>
      <w:r w:rsidR="00651E13">
        <w:rPr>
          <w:rFonts w:ascii="Times New Roman" w:eastAsia="Calibri" w:hAnsi="Times New Roman"/>
          <w:sz w:val="28"/>
          <w:szCs w:val="28"/>
          <w:lang w:eastAsia="ru-RU"/>
        </w:rPr>
        <w:t>науки и инновационной политики</w:t>
      </w:r>
      <w:r w:rsidRPr="00E85420">
        <w:rPr>
          <w:rFonts w:ascii="Times New Roman" w:eastAsia="Calibri" w:hAnsi="Times New Roman"/>
          <w:sz w:val="28"/>
          <w:szCs w:val="28"/>
          <w:lang w:eastAsia="ru-RU"/>
        </w:rPr>
        <w:t xml:space="preserve"> Новосибирской области;</w:t>
      </w:r>
    </w:p>
    <w:p w14:paraId="3666055F" w14:textId="77777777" w:rsidR="00E85420" w:rsidRP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85420">
        <w:rPr>
          <w:rFonts w:ascii="Times New Roman" w:eastAsia="Calibri" w:hAnsi="Times New Roman"/>
          <w:sz w:val="28"/>
          <w:szCs w:val="28"/>
          <w:lang w:eastAsia="ru-RU"/>
        </w:rPr>
        <w:t>основ законодательства о государственной контрактной системе в сфере закупок товаров, работ, услуг для обеспечения государственных и муниципальных нужд;</w:t>
      </w:r>
    </w:p>
    <w:p w14:paraId="02E8F032" w14:textId="77777777" w:rsidR="00E85420" w:rsidRPr="00E85420" w:rsidRDefault="00E85420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E85420">
        <w:rPr>
          <w:rFonts w:ascii="Times New Roman" w:eastAsia="Calibri" w:hAnsi="Times New Roman"/>
          <w:sz w:val="28"/>
          <w:szCs w:val="28"/>
          <w:lang w:eastAsia="ru-RU"/>
        </w:rPr>
        <w:t>нормативных правовых актов Российской Федерации и Новосибирской области по вопросам противодействия коррупции.</w:t>
      </w:r>
    </w:p>
    <w:p w14:paraId="3D536A1B" w14:textId="77777777" w:rsidR="00E85420" w:rsidRPr="00E85420" w:rsidRDefault="00086BAF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7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) стаж работы в сфере научной, научно-технической и инновационной деятельности не менее 5 лет;</w:t>
      </w:r>
    </w:p>
    <w:p w14:paraId="441A73A3" w14:textId="77777777" w:rsidR="00E85420" w:rsidRDefault="00086BAF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8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 xml:space="preserve">) наличие опыта общественной деятельности, участия в координационных 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br/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и совещательных органах при органах государственной власти, органах местного самоуправления Новосибирской области, некоммерческих организациях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t xml:space="preserve"> не менее 2 лет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45D31F4A" w14:textId="77777777" w:rsidR="00E85420" w:rsidRPr="00E85420" w:rsidRDefault="00086BAF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9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t>) 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наличие опыта работы по реализации проектов и программ по направлениям деятельности министерства (в сфере научной, научно-технической и инновационной деятельности) не менее 3 лет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t>;</w:t>
      </w:r>
    </w:p>
    <w:p w14:paraId="4F642303" w14:textId="77777777" w:rsidR="00E85420" w:rsidRDefault="00086BAF" w:rsidP="00E85420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10</w:t>
      </w:r>
      <w:r w:rsidR="00E85420">
        <w:rPr>
          <w:rFonts w:ascii="Times New Roman" w:eastAsia="Calibri" w:hAnsi="Times New Roman"/>
          <w:sz w:val="28"/>
          <w:szCs w:val="28"/>
          <w:lang w:eastAsia="ru-RU"/>
        </w:rPr>
        <w:t>) </w:t>
      </w:r>
      <w:r w:rsidR="00E85420" w:rsidRPr="00E85420">
        <w:rPr>
          <w:rFonts w:ascii="Times New Roman" w:eastAsia="Calibri" w:hAnsi="Times New Roman"/>
          <w:sz w:val="28"/>
          <w:szCs w:val="28"/>
          <w:lang w:eastAsia="ru-RU"/>
        </w:rPr>
        <w:t>наличие государственных и (или) ведомственных наград, наград (поощрений) органов государственной власти субъектов Российской Федерации, органов местного самоуправления, иных организаций.</w:t>
      </w:r>
    </w:p>
    <w:p w14:paraId="4FA00EB8" w14:textId="77777777" w:rsidR="00E85420" w:rsidRDefault="00E85420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4A618082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Не могут быть выдвинуты в качестве кандидатов в члены Общественного совета:</w:t>
      </w:r>
    </w:p>
    <w:p w14:paraId="198BE900" w14:textId="77777777" w:rsidR="00D9309B" w:rsidRPr="00D9309B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1) представители общественных объединений, которые в соответствии с Федеральным законом от 04.04.2005 № 32-ФЗ «Об Общественной палате Российской Федерации» не могут выдвигать кандидатов в члены Общественной палаты Российской Федерации;</w:t>
      </w:r>
    </w:p>
    <w:p w14:paraId="27765C73" w14:textId="77777777" w:rsidR="00D9309B" w:rsidRPr="006E2AE9" w:rsidRDefault="00D9309B" w:rsidP="00D9309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 xml:space="preserve">2) лица, замещающие государственные должности Российской Федерации и субъектов Российской Федерации, должности государственной службы Российской Федерации и субъектов Российской Федерации, и лица, замещающие муниципальные должности и должности муниципальной службы, а также другие </w:t>
      </w:r>
      <w:r w:rsidRPr="00D9309B">
        <w:rPr>
          <w:rFonts w:ascii="Times New Roman" w:eastAsia="Calibri" w:hAnsi="Times New Roman"/>
          <w:sz w:val="28"/>
          <w:szCs w:val="28"/>
          <w:lang w:eastAsia="ru-RU"/>
        </w:rPr>
        <w:lastRenderedPageBreak/>
        <w:t>лица, которые в соответствии с Федеральным законом от 04.04.2005 № 32-ФЗ «Об Общественной палате Российской Федерации» не могут быть членами Общественной палаты Российской Федерации</w:t>
      </w:r>
      <w:r w:rsidR="006E2AE9" w:rsidRPr="006E2AE9">
        <w:rPr>
          <w:rFonts w:ascii="Times New Roman" w:eastAsia="Calibri" w:hAnsi="Times New Roman"/>
          <w:sz w:val="28"/>
          <w:szCs w:val="28"/>
          <w:lang w:eastAsia="ru-RU"/>
        </w:rPr>
        <w:t>.</w:t>
      </w:r>
    </w:p>
    <w:p w14:paraId="02C56B24" w14:textId="77777777" w:rsidR="00D9309B" w:rsidRPr="00D9309B" w:rsidRDefault="00D9309B" w:rsidP="00D9309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sz w:val="28"/>
          <w:szCs w:val="28"/>
          <w:lang w:eastAsia="ru-RU"/>
        </w:rPr>
      </w:pPr>
    </w:p>
    <w:p w14:paraId="6AAC02DE" w14:textId="77777777" w:rsidR="00D9309B" w:rsidRPr="00D9309B" w:rsidRDefault="00D9309B" w:rsidP="00D9309B">
      <w:pPr>
        <w:autoSpaceDE w:val="0"/>
        <w:autoSpaceDN w:val="0"/>
        <w:adjustRightInd w:val="0"/>
        <w:jc w:val="center"/>
        <w:outlineLvl w:val="0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bCs/>
          <w:sz w:val="28"/>
          <w:szCs w:val="28"/>
          <w:lang w:eastAsia="ru-RU"/>
        </w:rPr>
        <w:t>Перечень документов, необходимых для участия в конкурсе</w:t>
      </w:r>
    </w:p>
    <w:p w14:paraId="63F6E0BB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11184DDD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Для участия в конкурсе кандидаты в члены Общественного совета направляют следующие документы:</w:t>
      </w:r>
    </w:p>
    <w:p w14:paraId="6C6FC849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1) заявление о включении в Общественный совет по форме согласно приложению № 1 к настоящему уведомлению;</w:t>
      </w:r>
    </w:p>
    <w:p w14:paraId="176390C8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2) анкету кандидата в члены Общественного совета по форме согласно приложению № 2 к настоящему уведомлению;</w:t>
      </w:r>
    </w:p>
    <w:p w14:paraId="61B610A9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3) согласие на обработку персональных данных по форме согласно приложению № 3 к настоящему уведомлению.</w:t>
      </w:r>
    </w:p>
    <w:p w14:paraId="20AA1297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Кандидаты, выдвинутые в члены Общественного совета общественными объединениями и иными негосударственными некоммерческими организациями, направляют также:</w:t>
      </w:r>
    </w:p>
    <w:p w14:paraId="3797F39D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1) решение о выдвижении кандидата, принятое общественным объединением и (или) иной негосударственной некоммерческой организацией, зарегистрированной и действующей на территории Новосибирской области, советом Общественной палаты Новосибирской области, общественной(</w:t>
      </w:r>
      <w:proofErr w:type="spellStart"/>
      <w:r w:rsidRPr="00D9309B">
        <w:rPr>
          <w:rFonts w:ascii="Times New Roman" w:eastAsia="Calibri" w:hAnsi="Times New Roman"/>
          <w:sz w:val="28"/>
          <w:szCs w:val="28"/>
          <w:lang w:eastAsia="ru-RU"/>
        </w:rPr>
        <w:t>ым</w:t>
      </w:r>
      <w:proofErr w:type="spellEnd"/>
      <w:r w:rsidRPr="00D9309B">
        <w:rPr>
          <w:rFonts w:ascii="Times New Roman" w:eastAsia="Calibri" w:hAnsi="Times New Roman"/>
          <w:sz w:val="28"/>
          <w:szCs w:val="28"/>
          <w:lang w:eastAsia="ru-RU"/>
        </w:rPr>
        <w:t>) палатой (советом) муниципального образования Новосибирской области;</w:t>
      </w:r>
    </w:p>
    <w:p w14:paraId="5B698FD2" w14:textId="77777777" w:rsidR="00D9309B" w:rsidRP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2) письмо руководителя исполнительного органа государственной власти, содержащее предложение о выдвижении кандидата.</w:t>
      </w:r>
    </w:p>
    <w:p w14:paraId="7BBF578F" w14:textId="77777777" w:rsidR="00D9309B" w:rsidRDefault="00D9309B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  <w:r w:rsidRPr="00D9309B">
        <w:rPr>
          <w:rFonts w:ascii="Times New Roman" w:eastAsia="Calibri" w:hAnsi="Times New Roman"/>
          <w:sz w:val="28"/>
          <w:szCs w:val="28"/>
          <w:lang w:eastAsia="ru-RU"/>
        </w:rPr>
        <w:t>Кандидат вправе по своему усмотрению представить дополнительные документы, в целях подтверждения своего соответствия установленным настоящим положением требованиям и оценки кандидатов, в том числе эссе об опыте работы по реализации проектов и программ по направлениям деятельности, министерства за последние 3 года.</w:t>
      </w:r>
    </w:p>
    <w:p w14:paraId="768EF4D8" w14:textId="77777777" w:rsidR="00086BAF" w:rsidRDefault="00086BAF" w:rsidP="00D9309B">
      <w:pPr>
        <w:autoSpaceDE w:val="0"/>
        <w:autoSpaceDN w:val="0"/>
        <w:adjustRightInd w:val="0"/>
        <w:ind w:firstLine="539"/>
        <w:jc w:val="both"/>
        <w:rPr>
          <w:rFonts w:ascii="Times New Roman" w:eastAsia="Calibri" w:hAnsi="Times New Roman"/>
          <w:sz w:val="28"/>
          <w:szCs w:val="28"/>
          <w:lang w:eastAsia="ru-RU"/>
        </w:rPr>
      </w:pPr>
    </w:p>
    <w:p w14:paraId="6553F1E3" w14:textId="77777777" w:rsidR="00086BAF" w:rsidRDefault="00086BAF" w:rsidP="00F627B4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/>
          <w:sz w:val="28"/>
          <w:szCs w:val="28"/>
          <w:lang w:eastAsia="ru-RU"/>
        </w:rPr>
        <w:t>________</w:t>
      </w:r>
    </w:p>
    <w:sectPr w:rsidR="00086BAF" w:rsidSect="0056203A">
      <w:headerReference w:type="default" r:id="rId8"/>
      <w:headerReference w:type="firs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BDEC74" w14:textId="77777777" w:rsidR="00AA055B" w:rsidRDefault="00AA055B" w:rsidP="00B860B3">
      <w:r>
        <w:separator/>
      </w:r>
    </w:p>
  </w:endnote>
  <w:endnote w:type="continuationSeparator" w:id="0">
    <w:p w14:paraId="3922C537" w14:textId="77777777" w:rsidR="00AA055B" w:rsidRDefault="00AA055B" w:rsidP="00B86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D97C7E" w14:textId="77777777" w:rsidR="00AA055B" w:rsidRDefault="00AA055B" w:rsidP="00B860B3">
      <w:r>
        <w:separator/>
      </w:r>
    </w:p>
  </w:footnote>
  <w:footnote w:type="continuationSeparator" w:id="0">
    <w:p w14:paraId="633AA08B" w14:textId="77777777" w:rsidR="00AA055B" w:rsidRDefault="00AA055B" w:rsidP="00B86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0271211"/>
      <w:docPartObj>
        <w:docPartGallery w:val="Page Numbers (Top of Page)"/>
        <w:docPartUnique/>
      </w:docPartObj>
    </w:sdtPr>
    <w:sdtEndPr/>
    <w:sdtContent>
      <w:p w14:paraId="0BAF927D" w14:textId="328FA288" w:rsidR="0056203A" w:rsidRDefault="0056203A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1C42">
          <w:rPr>
            <w:noProof/>
          </w:rPr>
          <w:t>4</w:t>
        </w:r>
        <w:r>
          <w:fldChar w:fldCharType="end"/>
        </w:r>
      </w:p>
    </w:sdtContent>
  </w:sdt>
  <w:p w14:paraId="69936C25" w14:textId="77777777" w:rsidR="0056203A" w:rsidRDefault="0056203A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78BCB2" w14:textId="77777777" w:rsidR="0056203A" w:rsidRDefault="0056203A">
    <w:pPr>
      <w:pStyle w:val="a9"/>
      <w:jc w:val="center"/>
    </w:pPr>
  </w:p>
  <w:p w14:paraId="32EBAD91" w14:textId="77777777" w:rsidR="0056203A" w:rsidRDefault="0056203A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C4CA9"/>
    <w:multiLevelType w:val="hybridMultilevel"/>
    <w:tmpl w:val="B664A18E"/>
    <w:lvl w:ilvl="0" w:tplc="7A36D9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2E2"/>
    <w:rsid w:val="00000392"/>
    <w:rsid w:val="00004F0A"/>
    <w:rsid w:val="00021C8E"/>
    <w:rsid w:val="00025FD9"/>
    <w:rsid w:val="0003071A"/>
    <w:rsid w:val="00063044"/>
    <w:rsid w:val="00071F6D"/>
    <w:rsid w:val="000721C0"/>
    <w:rsid w:val="00076A79"/>
    <w:rsid w:val="00086BAF"/>
    <w:rsid w:val="00093C05"/>
    <w:rsid w:val="000A4436"/>
    <w:rsid w:val="000B39BA"/>
    <w:rsid w:val="000B606B"/>
    <w:rsid w:val="000C2AD5"/>
    <w:rsid w:val="00115115"/>
    <w:rsid w:val="00134873"/>
    <w:rsid w:val="00144B63"/>
    <w:rsid w:val="001779FE"/>
    <w:rsid w:val="00195991"/>
    <w:rsid w:val="001A07B9"/>
    <w:rsid w:val="001A122C"/>
    <w:rsid w:val="001A4EDF"/>
    <w:rsid w:val="001A54BF"/>
    <w:rsid w:val="001D0A21"/>
    <w:rsid w:val="001D10E6"/>
    <w:rsid w:val="001D15DF"/>
    <w:rsid w:val="00200FA5"/>
    <w:rsid w:val="002325CD"/>
    <w:rsid w:val="002360AA"/>
    <w:rsid w:val="0024168E"/>
    <w:rsid w:val="00261BF8"/>
    <w:rsid w:val="00275321"/>
    <w:rsid w:val="002862D5"/>
    <w:rsid w:val="00290219"/>
    <w:rsid w:val="002B0492"/>
    <w:rsid w:val="002B5D23"/>
    <w:rsid w:val="002C00C1"/>
    <w:rsid w:val="002C0769"/>
    <w:rsid w:val="002D07EB"/>
    <w:rsid w:val="002D7811"/>
    <w:rsid w:val="002E7BDE"/>
    <w:rsid w:val="002F1622"/>
    <w:rsid w:val="00300B4D"/>
    <w:rsid w:val="00302339"/>
    <w:rsid w:val="003061E3"/>
    <w:rsid w:val="003410F7"/>
    <w:rsid w:val="003431E5"/>
    <w:rsid w:val="00346A07"/>
    <w:rsid w:val="00350B2B"/>
    <w:rsid w:val="00355C3A"/>
    <w:rsid w:val="00355D4D"/>
    <w:rsid w:val="00366271"/>
    <w:rsid w:val="00376A6B"/>
    <w:rsid w:val="00382603"/>
    <w:rsid w:val="0038562E"/>
    <w:rsid w:val="00387B69"/>
    <w:rsid w:val="00390F93"/>
    <w:rsid w:val="0039272A"/>
    <w:rsid w:val="003A4E59"/>
    <w:rsid w:val="003A5544"/>
    <w:rsid w:val="003B7ED1"/>
    <w:rsid w:val="003C509C"/>
    <w:rsid w:val="003F194B"/>
    <w:rsid w:val="00411EB9"/>
    <w:rsid w:val="00415951"/>
    <w:rsid w:val="00425D9D"/>
    <w:rsid w:val="004263DA"/>
    <w:rsid w:val="00464881"/>
    <w:rsid w:val="00474656"/>
    <w:rsid w:val="00481076"/>
    <w:rsid w:val="004854DD"/>
    <w:rsid w:val="0049221C"/>
    <w:rsid w:val="004A7ED6"/>
    <w:rsid w:val="004B24F2"/>
    <w:rsid w:val="004B6D5E"/>
    <w:rsid w:val="004E438C"/>
    <w:rsid w:val="004E4F22"/>
    <w:rsid w:val="004F5BC1"/>
    <w:rsid w:val="00503288"/>
    <w:rsid w:val="00511514"/>
    <w:rsid w:val="00526947"/>
    <w:rsid w:val="005358C6"/>
    <w:rsid w:val="00542511"/>
    <w:rsid w:val="00547049"/>
    <w:rsid w:val="0056203A"/>
    <w:rsid w:val="0056448C"/>
    <w:rsid w:val="005665EC"/>
    <w:rsid w:val="005747F9"/>
    <w:rsid w:val="005902E2"/>
    <w:rsid w:val="00595705"/>
    <w:rsid w:val="005A071A"/>
    <w:rsid w:val="005A4690"/>
    <w:rsid w:val="005E5817"/>
    <w:rsid w:val="005F65D2"/>
    <w:rsid w:val="0061692C"/>
    <w:rsid w:val="00617F93"/>
    <w:rsid w:val="00651E13"/>
    <w:rsid w:val="0065763B"/>
    <w:rsid w:val="0067117B"/>
    <w:rsid w:val="00671C83"/>
    <w:rsid w:val="00676A39"/>
    <w:rsid w:val="00690C60"/>
    <w:rsid w:val="00697B06"/>
    <w:rsid w:val="006B58CA"/>
    <w:rsid w:val="006B6DCF"/>
    <w:rsid w:val="006B7218"/>
    <w:rsid w:val="006D08CD"/>
    <w:rsid w:val="006D2420"/>
    <w:rsid w:val="006E2AE9"/>
    <w:rsid w:val="006F16E8"/>
    <w:rsid w:val="007016B4"/>
    <w:rsid w:val="00716E8B"/>
    <w:rsid w:val="00735F90"/>
    <w:rsid w:val="00737863"/>
    <w:rsid w:val="0075514D"/>
    <w:rsid w:val="00761435"/>
    <w:rsid w:val="00762198"/>
    <w:rsid w:val="00771A82"/>
    <w:rsid w:val="00772DB1"/>
    <w:rsid w:val="00773AE7"/>
    <w:rsid w:val="007A0245"/>
    <w:rsid w:val="007A29B0"/>
    <w:rsid w:val="007C5646"/>
    <w:rsid w:val="007E0D42"/>
    <w:rsid w:val="0080119F"/>
    <w:rsid w:val="00804058"/>
    <w:rsid w:val="00812D3C"/>
    <w:rsid w:val="00825D7D"/>
    <w:rsid w:val="00826B1C"/>
    <w:rsid w:val="00826E8C"/>
    <w:rsid w:val="0083650B"/>
    <w:rsid w:val="008411D7"/>
    <w:rsid w:val="00863B28"/>
    <w:rsid w:val="00863E0F"/>
    <w:rsid w:val="00880EA3"/>
    <w:rsid w:val="0088515C"/>
    <w:rsid w:val="00885682"/>
    <w:rsid w:val="00887683"/>
    <w:rsid w:val="0089358F"/>
    <w:rsid w:val="008A0BFE"/>
    <w:rsid w:val="008A460D"/>
    <w:rsid w:val="008C027A"/>
    <w:rsid w:val="008C42E7"/>
    <w:rsid w:val="008E3C72"/>
    <w:rsid w:val="008F67DF"/>
    <w:rsid w:val="008F7E7D"/>
    <w:rsid w:val="00936527"/>
    <w:rsid w:val="00961DE9"/>
    <w:rsid w:val="009628DA"/>
    <w:rsid w:val="00971268"/>
    <w:rsid w:val="009727B4"/>
    <w:rsid w:val="009902FE"/>
    <w:rsid w:val="00996DB7"/>
    <w:rsid w:val="00996F8C"/>
    <w:rsid w:val="009A2C89"/>
    <w:rsid w:val="009B78C3"/>
    <w:rsid w:val="009C0F2E"/>
    <w:rsid w:val="009C5515"/>
    <w:rsid w:val="009D4EC3"/>
    <w:rsid w:val="009D62F6"/>
    <w:rsid w:val="009E1396"/>
    <w:rsid w:val="009F1BFF"/>
    <w:rsid w:val="00A13A82"/>
    <w:rsid w:val="00A24A55"/>
    <w:rsid w:val="00A359A2"/>
    <w:rsid w:val="00A36F44"/>
    <w:rsid w:val="00A43644"/>
    <w:rsid w:val="00A558B9"/>
    <w:rsid w:val="00A60DF0"/>
    <w:rsid w:val="00A650EB"/>
    <w:rsid w:val="00A76E1A"/>
    <w:rsid w:val="00A82C5A"/>
    <w:rsid w:val="00AA055B"/>
    <w:rsid w:val="00AA18D9"/>
    <w:rsid w:val="00AA2D52"/>
    <w:rsid w:val="00AA35DD"/>
    <w:rsid w:val="00AB1C42"/>
    <w:rsid w:val="00AB304F"/>
    <w:rsid w:val="00AC2E4B"/>
    <w:rsid w:val="00AC375A"/>
    <w:rsid w:val="00AC7A4A"/>
    <w:rsid w:val="00AD4A6B"/>
    <w:rsid w:val="00AE36F3"/>
    <w:rsid w:val="00AE6DDC"/>
    <w:rsid w:val="00B147BF"/>
    <w:rsid w:val="00B24DCC"/>
    <w:rsid w:val="00B2751F"/>
    <w:rsid w:val="00B37CA8"/>
    <w:rsid w:val="00B410F2"/>
    <w:rsid w:val="00B42684"/>
    <w:rsid w:val="00B458A3"/>
    <w:rsid w:val="00B64DAE"/>
    <w:rsid w:val="00B67EB8"/>
    <w:rsid w:val="00B76847"/>
    <w:rsid w:val="00B80A00"/>
    <w:rsid w:val="00B860B3"/>
    <w:rsid w:val="00B878DE"/>
    <w:rsid w:val="00B957CE"/>
    <w:rsid w:val="00BA6382"/>
    <w:rsid w:val="00BB1485"/>
    <w:rsid w:val="00BD74FE"/>
    <w:rsid w:val="00BE3DF3"/>
    <w:rsid w:val="00BF73D2"/>
    <w:rsid w:val="00C27C68"/>
    <w:rsid w:val="00C45AF3"/>
    <w:rsid w:val="00C45B41"/>
    <w:rsid w:val="00C506D3"/>
    <w:rsid w:val="00C53209"/>
    <w:rsid w:val="00C5422D"/>
    <w:rsid w:val="00C54CCC"/>
    <w:rsid w:val="00C60E3E"/>
    <w:rsid w:val="00C802E1"/>
    <w:rsid w:val="00C857C3"/>
    <w:rsid w:val="00C8613B"/>
    <w:rsid w:val="00C87F48"/>
    <w:rsid w:val="00CA6EF9"/>
    <w:rsid w:val="00CB0ABF"/>
    <w:rsid w:val="00CB151A"/>
    <w:rsid w:val="00CB7DD5"/>
    <w:rsid w:val="00CC6AB1"/>
    <w:rsid w:val="00CD37CA"/>
    <w:rsid w:val="00CD5922"/>
    <w:rsid w:val="00CE7410"/>
    <w:rsid w:val="00D1462D"/>
    <w:rsid w:val="00D153F8"/>
    <w:rsid w:val="00D15FD5"/>
    <w:rsid w:val="00D276BF"/>
    <w:rsid w:val="00D3062E"/>
    <w:rsid w:val="00D36D52"/>
    <w:rsid w:val="00D5509D"/>
    <w:rsid w:val="00D622EF"/>
    <w:rsid w:val="00D66337"/>
    <w:rsid w:val="00D829E0"/>
    <w:rsid w:val="00D8504D"/>
    <w:rsid w:val="00D86C1E"/>
    <w:rsid w:val="00D9309B"/>
    <w:rsid w:val="00D94A3A"/>
    <w:rsid w:val="00DA7758"/>
    <w:rsid w:val="00DB1FA5"/>
    <w:rsid w:val="00DB7401"/>
    <w:rsid w:val="00DD6F35"/>
    <w:rsid w:val="00DE3CC0"/>
    <w:rsid w:val="00E12675"/>
    <w:rsid w:val="00E31DC1"/>
    <w:rsid w:val="00E51845"/>
    <w:rsid w:val="00E53F00"/>
    <w:rsid w:val="00E6160A"/>
    <w:rsid w:val="00E61B4B"/>
    <w:rsid w:val="00E67CD0"/>
    <w:rsid w:val="00E823B4"/>
    <w:rsid w:val="00E84484"/>
    <w:rsid w:val="00E85420"/>
    <w:rsid w:val="00E87D2C"/>
    <w:rsid w:val="00EA23C3"/>
    <w:rsid w:val="00EB47CF"/>
    <w:rsid w:val="00EC056B"/>
    <w:rsid w:val="00EE6A23"/>
    <w:rsid w:val="00EF4359"/>
    <w:rsid w:val="00EF6077"/>
    <w:rsid w:val="00EF638E"/>
    <w:rsid w:val="00F068A5"/>
    <w:rsid w:val="00F2468B"/>
    <w:rsid w:val="00F34A39"/>
    <w:rsid w:val="00F3553E"/>
    <w:rsid w:val="00F60758"/>
    <w:rsid w:val="00F61CB3"/>
    <w:rsid w:val="00F627B4"/>
    <w:rsid w:val="00F74BE4"/>
    <w:rsid w:val="00F84E94"/>
    <w:rsid w:val="00FA50C9"/>
    <w:rsid w:val="00FE20CC"/>
    <w:rsid w:val="00FE4AD6"/>
    <w:rsid w:val="00FE69D7"/>
    <w:rsid w:val="00F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6CE52"/>
  <w15:docId w15:val="{0582DA27-06B1-4B97-87C4-34EEE8221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309B"/>
    <w:pPr>
      <w:spacing w:after="0" w:line="240" w:lineRule="auto"/>
    </w:pPr>
    <w:rPr>
      <w:rFonts w:ascii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5D9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071F6D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071F6D"/>
    <w:pPr>
      <w:spacing w:after="200"/>
    </w:pPr>
    <w:rPr>
      <w:rFonts w:asciiTheme="minorHAnsi" w:hAnsiTheme="minorHAnsi" w:cstheme="minorBidi"/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071F6D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071F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71F6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B860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860B3"/>
    <w:rPr>
      <w:rFonts w:ascii="Calibri" w:hAnsi="Calibri" w:cs="Times New Roman"/>
    </w:rPr>
  </w:style>
  <w:style w:type="paragraph" w:styleId="ab">
    <w:name w:val="footer"/>
    <w:basedOn w:val="a"/>
    <w:link w:val="ac"/>
    <w:uiPriority w:val="99"/>
    <w:unhideWhenUsed/>
    <w:rsid w:val="00B860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860B3"/>
    <w:rPr>
      <w:rFonts w:ascii="Calibri" w:hAnsi="Calibri" w:cs="Times New Roman"/>
    </w:rPr>
  </w:style>
  <w:style w:type="paragraph" w:customStyle="1" w:styleId="ConsPlusNormal">
    <w:name w:val="ConsPlusNormal"/>
    <w:uiPriority w:val="99"/>
    <w:rsid w:val="00DE3CC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d">
    <w:name w:val="Normal (Web)"/>
    <w:basedOn w:val="a"/>
    <w:uiPriority w:val="99"/>
    <w:semiHidden/>
    <w:unhideWhenUsed/>
    <w:rsid w:val="00D9309B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D930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1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EC4B697-D233-4663-9958-32AA0C156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1315</Words>
  <Characters>7501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8799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Зябрева Альбина Викторовна</dc:creator>
  <cp:lastModifiedBy>Головин Алексей Николаевич</cp:lastModifiedBy>
  <cp:revision>2</cp:revision>
  <cp:lastPrinted>2021-03-15T08:16:00Z</cp:lastPrinted>
  <dcterms:created xsi:type="dcterms:W3CDTF">2024-07-26T04:01:00Z</dcterms:created>
  <dcterms:modified xsi:type="dcterms:W3CDTF">2024-07-26T04:01:00Z</dcterms:modified>
</cp:coreProperties>
</file>